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27DA98" w14:textId="77777777" w:rsidR="00653386" w:rsidRPr="00D90372" w:rsidRDefault="00653386" w:rsidP="00D90372">
      <w:pPr>
        <w:jc w:val="center"/>
        <w:rPr>
          <w:rFonts w:ascii="ＭＳ 明朝" w:eastAsia="ＭＳ 明朝" w:hAnsi="ＭＳ 明朝"/>
          <w:b/>
          <w:sz w:val="27"/>
          <w:szCs w:val="27"/>
        </w:rPr>
      </w:pPr>
      <w:r w:rsidRPr="00D90372">
        <w:rPr>
          <w:rFonts w:ascii="ＭＳ 明朝" w:eastAsia="ＭＳ 明朝" w:hAnsi="ＭＳ 明朝" w:hint="eastAsia"/>
          <w:b/>
          <w:sz w:val="27"/>
          <w:szCs w:val="27"/>
        </w:rPr>
        <w:t>ねんりんピック彩の国さいたま２０２６</w:t>
      </w:r>
    </w:p>
    <w:p w14:paraId="34F9C0B4" w14:textId="77777777" w:rsidR="00653386" w:rsidRPr="00D90372" w:rsidRDefault="00653386" w:rsidP="00D90372">
      <w:pPr>
        <w:jc w:val="center"/>
        <w:rPr>
          <w:rFonts w:ascii="ＭＳ 明朝" w:eastAsia="ＭＳ 明朝" w:hAnsi="ＭＳ 明朝"/>
          <w:b/>
          <w:sz w:val="27"/>
          <w:szCs w:val="27"/>
        </w:rPr>
      </w:pPr>
      <w:r w:rsidRPr="00D90372">
        <w:rPr>
          <w:rFonts w:ascii="ＭＳ 明朝" w:eastAsia="ＭＳ 明朝" w:hAnsi="ＭＳ 明朝" w:hint="eastAsia"/>
          <w:b/>
          <w:sz w:val="27"/>
          <w:szCs w:val="27"/>
        </w:rPr>
        <w:t>上尾市協賛取扱要項</w:t>
      </w:r>
    </w:p>
    <w:p w14:paraId="6C6277CE" w14:textId="77777777" w:rsidR="00653386" w:rsidRDefault="00653386">
      <w:pPr>
        <w:rPr>
          <w:rFonts w:ascii="ＭＳ 明朝" w:eastAsia="ＭＳ 明朝" w:hAnsi="ＭＳ 明朝"/>
          <w:sz w:val="24"/>
          <w:szCs w:val="24"/>
        </w:rPr>
      </w:pPr>
    </w:p>
    <w:p w14:paraId="189AFF71" w14:textId="77777777" w:rsidR="00653386" w:rsidRDefault="00653386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１　目的</w:t>
      </w:r>
    </w:p>
    <w:p w14:paraId="0D465138" w14:textId="77777777" w:rsidR="00DF48B5" w:rsidRDefault="00DF48B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この要項は、</w:t>
      </w:r>
      <w:r w:rsidR="00D009E5">
        <w:rPr>
          <w:rFonts w:ascii="ＭＳ 明朝" w:eastAsia="ＭＳ 明朝" w:hAnsi="ＭＳ 明朝" w:hint="eastAsia"/>
          <w:sz w:val="24"/>
          <w:szCs w:val="24"/>
        </w:rPr>
        <w:t>ねんりんピック彩の国さいたま２０２６弓道交流大会（以下「大会」という。）における協賛の取扱いについて、必要な事項を定める。</w:t>
      </w:r>
    </w:p>
    <w:p w14:paraId="5DA6898A" w14:textId="77777777" w:rsidR="00653386" w:rsidRDefault="00653386">
      <w:pPr>
        <w:rPr>
          <w:rFonts w:ascii="ＭＳ 明朝" w:eastAsia="ＭＳ 明朝" w:hAnsi="ＭＳ 明朝"/>
          <w:sz w:val="24"/>
          <w:szCs w:val="24"/>
        </w:rPr>
      </w:pPr>
    </w:p>
    <w:p w14:paraId="58F755D0" w14:textId="77777777" w:rsidR="00653386" w:rsidRDefault="00653386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　協賛の内容</w:t>
      </w:r>
    </w:p>
    <w:p w14:paraId="23A3EEDF" w14:textId="77777777" w:rsidR="00D009E5" w:rsidRPr="0006312F" w:rsidRDefault="00D009E5" w:rsidP="0006312F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この要項において</w:t>
      </w:r>
      <w:r w:rsidR="0006312F">
        <w:rPr>
          <w:rFonts w:ascii="ＭＳ 明朝" w:eastAsia="ＭＳ 明朝" w:hAnsi="ＭＳ 明朝" w:hint="eastAsia"/>
          <w:sz w:val="24"/>
          <w:szCs w:val="24"/>
        </w:rPr>
        <w:t>「</w:t>
      </w:r>
      <w:r>
        <w:rPr>
          <w:rFonts w:ascii="ＭＳ 明朝" w:eastAsia="ＭＳ 明朝" w:hAnsi="ＭＳ 明朝" w:hint="eastAsia"/>
          <w:sz w:val="24"/>
          <w:szCs w:val="24"/>
        </w:rPr>
        <w:t>協賛</w:t>
      </w:r>
      <w:r w:rsidR="0006312F">
        <w:rPr>
          <w:rFonts w:ascii="ＭＳ 明朝" w:eastAsia="ＭＳ 明朝" w:hAnsi="ＭＳ 明朝" w:hint="eastAsia"/>
          <w:sz w:val="24"/>
          <w:szCs w:val="24"/>
        </w:rPr>
        <w:t>」</w:t>
      </w:r>
      <w:r>
        <w:rPr>
          <w:rFonts w:ascii="ＭＳ 明朝" w:eastAsia="ＭＳ 明朝" w:hAnsi="ＭＳ 明朝" w:hint="eastAsia"/>
          <w:sz w:val="24"/>
          <w:szCs w:val="24"/>
        </w:rPr>
        <w:t>とは、</w:t>
      </w:r>
      <w:r w:rsidR="0006312F" w:rsidRPr="0006312F">
        <w:rPr>
          <w:rFonts w:ascii="ＭＳ 明朝" w:eastAsia="ＭＳ 明朝" w:hAnsi="ＭＳ 明朝"/>
          <w:sz w:val="24"/>
          <w:szCs w:val="24"/>
        </w:rPr>
        <w:t>大会の趣旨に賛同する企業、各種団体等（以 下「協賛者」という。）が、ねんりんピック彩の国さいたま２０２６</w:t>
      </w:r>
      <w:r w:rsidR="0006312F">
        <w:rPr>
          <w:rFonts w:ascii="ＭＳ 明朝" w:eastAsia="ＭＳ 明朝" w:hAnsi="ＭＳ 明朝" w:hint="eastAsia"/>
          <w:sz w:val="24"/>
          <w:szCs w:val="24"/>
        </w:rPr>
        <w:t>上尾市</w:t>
      </w:r>
      <w:r w:rsidR="0006312F" w:rsidRPr="0006312F">
        <w:rPr>
          <w:rFonts w:ascii="ＭＳ 明朝" w:eastAsia="ＭＳ 明朝" w:hAnsi="ＭＳ 明朝"/>
          <w:sz w:val="24"/>
          <w:szCs w:val="24"/>
        </w:rPr>
        <w:t>実 行委員会（以下「実行委員会」という。）が行う啓発及び歓迎装飾に係る物品、 その他大会の運営に要する用具や実行委員会が必要とする物品等（以下「協賛 物品」という。）について、提供又は貸与することをいう。 ただし、資金による協賛の申出があったときは、その資金は協賛物品を購入するための予算に充当し、受け入れるものとする。</w:t>
      </w:r>
    </w:p>
    <w:p w14:paraId="630FA079" w14:textId="77777777" w:rsidR="00653386" w:rsidRPr="0006312F" w:rsidRDefault="00653386">
      <w:pPr>
        <w:rPr>
          <w:rFonts w:ascii="ＭＳ 明朝" w:eastAsia="ＭＳ 明朝" w:hAnsi="ＭＳ 明朝"/>
          <w:sz w:val="24"/>
          <w:szCs w:val="24"/>
        </w:rPr>
      </w:pPr>
    </w:p>
    <w:p w14:paraId="698C3C63" w14:textId="77777777" w:rsidR="00653386" w:rsidRDefault="00653386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３　協賛の手続き</w:t>
      </w:r>
    </w:p>
    <w:p w14:paraId="43F59A86" w14:textId="77777777" w:rsidR="00F17A6C" w:rsidRDefault="00F17A6C">
      <w:pPr>
        <w:rPr>
          <w:rFonts w:ascii="ＭＳ 明朝" w:eastAsia="ＭＳ 明朝" w:hAnsi="ＭＳ 明朝"/>
          <w:sz w:val="24"/>
          <w:szCs w:val="24"/>
        </w:rPr>
      </w:pPr>
      <w:r w:rsidRPr="00F17A6C">
        <w:rPr>
          <w:rFonts w:ascii="ＭＳ 明朝" w:eastAsia="ＭＳ 明朝" w:hAnsi="ＭＳ 明朝"/>
          <w:sz w:val="24"/>
          <w:szCs w:val="24"/>
        </w:rPr>
        <w:t xml:space="preserve">（１）協賛は、実行委員会において受け入れる。 </w:t>
      </w:r>
    </w:p>
    <w:p w14:paraId="4035EA7C" w14:textId="77777777" w:rsidR="00F17A6C" w:rsidRDefault="00F17A6C">
      <w:pPr>
        <w:rPr>
          <w:rFonts w:ascii="ＭＳ 明朝" w:eastAsia="ＭＳ 明朝" w:hAnsi="ＭＳ 明朝"/>
          <w:sz w:val="24"/>
          <w:szCs w:val="24"/>
        </w:rPr>
      </w:pPr>
      <w:r w:rsidRPr="00F17A6C">
        <w:rPr>
          <w:rFonts w:ascii="ＭＳ 明朝" w:eastAsia="ＭＳ 明朝" w:hAnsi="ＭＳ 明朝"/>
          <w:sz w:val="24"/>
          <w:szCs w:val="24"/>
        </w:rPr>
        <w:t xml:space="preserve">（２）協賛の申込みは、協賛申込書（様式第１号）により行う。 </w:t>
      </w:r>
    </w:p>
    <w:p w14:paraId="6F716EC9" w14:textId="77777777" w:rsidR="00F17A6C" w:rsidRDefault="00F17A6C" w:rsidP="00251900">
      <w:pPr>
        <w:ind w:left="720" w:hangingChars="300" w:hanging="720"/>
        <w:rPr>
          <w:rFonts w:ascii="ＭＳ 明朝" w:eastAsia="ＭＳ 明朝" w:hAnsi="ＭＳ 明朝"/>
          <w:sz w:val="24"/>
          <w:szCs w:val="24"/>
        </w:rPr>
      </w:pPr>
      <w:r w:rsidRPr="00F17A6C">
        <w:rPr>
          <w:rFonts w:ascii="ＭＳ 明朝" w:eastAsia="ＭＳ 明朝" w:hAnsi="ＭＳ 明朝"/>
          <w:sz w:val="24"/>
          <w:szCs w:val="24"/>
        </w:rPr>
        <w:t>（３</w:t>
      </w:r>
      <w:r>
        <w:rPr>
          <w:rFonts w:ascii="ＭＳ 明朝" w:eastAsia="ＭＳ 明朝" w:hAnsi="ＭＳ 明朝"/>
          <w:sz w:val="24"/>
          <w:szCs w:val="24"/>
        </w:rPr>
        <w:t>）</w:t>
      </w:r>
      <w:r w:rsidRPr="00F17A6C">
        <w:rPr>
          <w:rFonts w:ascii="ＭＳ 明朝" w:eastAsia="ＭＳ 明朝" w:hAnsi="ＭＳ 明朝"/>
          <w:sz w:val="24"/>
          <w:szCs w:val="24"/>
        </w:rPr>
        <w:t xml:space="preserve">実行委員会は、協賛の受入れを決定し、これを受領したときは、協賛受領書（様式第２号）を発行する。 </w:t>
      </w:r>
    </w:p>
    <w:p w14:paraId="6DB409C1" w14:textId="77777777" w:rsidR="00F17A6C" w:rsidRDefault="00F17A6C">
      <w:pPr>
        <w:rPr>
          <w:rFonts w:ascii="ＭＳ 明朝" w:eastAsia="ＭＳ 明朝" w:hAnsi="ＭＳ 明朝"/>
          <w:sz w:val="24"/>
          <w:szCs w:val="24"/>
        </w:rPr>
      </w:pPr>
      <w:r w:rsidRPr="00F17A6C">
        <w:rPr>
          <w:rFonts w:ascii="ＭＳ 明朝" w:eastAsia="ＭＳ 明朝" w:hAnsi="ＭＳ 明朝"/>
          <w:sz w:val="24"/>
          <w:szCs w:val="24"/>
        </w:rPr>
        <w:t xml:space="preserve">（４）協賛物品の搬入、据付、撤去等に要する費用は、協賛者の負担とする。 </w:t>
      </w:r>
    </w:p>
    <w:p w14:paraId="2EE73151" w14:textId="3805F2A6" w:rsidR="00F17A6C" w:rsidRDefault="00F17A6C" w:rsidP="00251900">
      <w:pPr>
        <w:ind w:left="720" w:hangingChars="300" w:hanging="720"/>
        <w:rPr>
          <w:rFonts w:ascii="ＭＳ 明朝" w:eastAsia="ＭＳ 明朝" w:hAnsi="ＭＳ 明朝"/>
          <w:sz w:val="24"/>
          <w:szCs w:val="24"/>
        </w:rPr>
      </w:pPr>
      <w:r w:rsidRPr="00F17A6C">
        <w:rPr>
          <w:rFonts w:ascii="ＭＳ 明朝" w:eastAsia="ＭＳ 明朝" w:hAnsi="ＭＳ 明朝"/>
          <w:sz w:val="24"/>
          <w:szCs w:val="24"/>
        </w:rPr>
        <w:t xml:space="preserve">（５）資金による協賛は、協賛者に対し、口座振込依頼書（様式第３号）により実行委員会が指定する口座への振込を依頼する。なお、振込手数料は協賛者の負担とする。 </w:t>
      </w:r>
    </w:p>
    <w:p w14:paraId="765BC22B" w14:textId="77777777" w:rsidR="00F17A6C" w:rsidRPr="00F17A6C" w:rsidRDefault="00F17A6C" w:rsidP="00251900">
      <w:pPr>
        <w:ind w:left="720" w:hangingChars="300" w:hanging="720"/>
        <w:rPr>
          <w:rFonts w:ascii="ＭＳ 明朝" w:eastAsia="ＭＳ 明朝" w:hAnsi="ＭＳ 明朝"/>
          <w:sz w:val="24"/>
          <w:szCs w:val="24"/>
        </w:rPr>
      </w:pPr>
      <w:r w:rsidRPr="00F17A6C">
        <w:rPr>
          <w:rFonts w:ascii="ＭＳ 明朝" w:eastAsia="ＭＳ 明朝" w:hAnsi="ＭＳ 明朝"/>
          <w:sz w:val="24"/>
          <w:szCs w:val="24"/>
        </w:rPr>
        <w:t>（６）実行委員会は、協賛金を拠出した協賛者に対し、協賛金領収書（様式第４号）を発行する。</w:t>
      </w:r>
    </w:p>
    <w:p w14:paraId="3934F258" w14:textId="77777777" w:rsidR="00653386" w:rsidRDefault="00653386">
      <w:pPr>
        <w:rPr>
          <w:rFonts w:ascii="ＭＳ 明朝" w:eastAsia="ＭＳ 明朝" w:hAnsi="ＭＳ 明朝"/>
          <w:sz w:val="24"/>
          <w:szCs w:val="24"/>
        </w:rPr>
      </w:pPr>
    </w:p>
    <w:p w14:paraId="3F41E439" w14:textId="1C234524" w:rsidR="00653386" w:rsidRDefault="00653386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４　協賛として</w:t>
      </w:r>
      <w:r w:rsidR="00A62E65">
        <w:rPr>
          <w:rFonts w:ascii="ＭＳ 明朝" w:eastAsia="ＭＳ 明朝" w:hAnsi="ＭＳ 明朝" w:hint="eastAsia"/>
          <w:sz w:val="24"/>
          <w:szCs w:val="24"/>
        </w:rPr>
        <w:t>受け入れ</w:t>
      </w:r>
      <w:r w:rsidR="004F6C72">
        <w:rPr>
          <w:rFonts w:ascii="ＭＳ 明朝" w:eastAsia="ＭＳ 明朝" w:hAnsi="ＭＳ 明朝" w:hint="eastAsia"/>
          <w:sz w:val="24"/>
          <w:szCs w:val="24"/>
        </w:rPr>
        <w:t>ら</w:t>
      </w:r>
      <w:r w:rsidR="00A62E65">
        <w:rPr>
          <w:rFonts w:ascii="ＭＳ 明朝" w:eastAsia="ＭＳ 明朝" w:hAnsi="ＭＳ 明朝" w:hint="eastAsia"/>
          <w:sz w:val="24"/>
          <w:szCs w:val="24"/>
        </w:rPr>
        <w:t>れないもの</w:t>
      </w:r>
    </w:p>
    <w:p w14:paraId="5DDD38C5" w14:textId="77777777" w:rsidR="00251900" w:rsidRDefault="00251900" w:rsidP="00251900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 </w:t>
      </w:r>
      <w:r>
        <w:rPr>
          <w:rFonts w:ascii="ＭＳ 明朝" w:eastAsia="ＭＳ 明朝" w:hAnsi="ＭＳ 明朝"/>
          <w:sz w:val="24"/>
          <w:szCs w:val="24"/>
        </w:rPr>
        <w:t xml:space="preserve">  </w:t>
      </w:r>
      <w:r w:rsidRPr="00251900">
        <w:rPr>
          <w:rFonts w:ascii="ＭＳ 明朝" w:eastAsia="ＭＳ 明朝" w:hAnsi="ＭＳ 明朝"/>
          <w:sz w:val="24"/>
          <w:szCs w:val="24"/>
        </w:rPr>
        <w:t xml:space="preserve"> 実行委員会は、次の各号のいずれかに該当する場合は、協賛を受け入れな いものとする。 </w:t>
      </w:r>
    </w:p>
    <w:p w14:paraId="0AD7C426" w14:textId="77777777" w:rsidR="00251900" w:rsidRDefault="00251900" w:rsidP="00251900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 w:rsidRPr="00251900">
        <w:rPr>
          <w:rFonts w:ascii="ＭＳ 明朝" w:eastAsia="ＭＳ 明朝" w:hAnsi="ＭＳ 明朝"/>
          <w:sz w:val="24"/>
          <w:szCs w:val="24"/>
        </w:rPr>
        <w:t xml:space="preserve">（１）大会の趣旨に反するもの。 </w:t>
      </w:r>
    </w:p>
    <w:p w14:paraId="128C8C79" w14:textId="77777777" w:rsidR="00251900" w:rsidRDefault="00251900" w:rsidP="00251900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 w:rsidRPr="00251900">
        <w:rPr>
          <w:rFonts w:ascii="ＭＳ 明朝" w:eastAsia="ＭＳ 明朝" w:hAnsi="ＭＳ 明朝"/>
          <w:sz w:val="24"/>
          <w:szCs w:val="24"/>
        </w:rPr>
        <w:t>（２）</w:t>
      </w:r>
      <w:r>
        <w:rPr>
          <w:rFonts w:ascii="ＭＳ 明朝" w:eastAsia="ＭＳ 明朝" w:hAnsi="ＭＳ 明朝" w:hint="eastAsia"/>
          <w:sz w:val="24"/>
          <w:szCs w:val="24"/>
        </w:rPr>
        <w:t>法令、</w:t>
      </w:r>
      <w:r w:rsidRPr="00251900">
        <w:rPr>
          <w:rFonts w:ascii="ＭＳ 明朝" w:eastAsia="ＭＳ 明朝" w:hAnsi="ＭＳ 明朝"/>
          <w:sz w:val="24"/>
          <w:szCs w:val="24"/>
        </w:rPr>
        <w:t xml:space="preserve">公の秩序又は善良な風俗を乱す恐れがあると認められるもの。 </w:t>
      </w:r>
    </w:p>
    <w:p w14:paraId="34F5A6F2" w14:textId="77777777" w:rsidR="00251900" w:rsidRDefault="00251900" w:rsidP="00251900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 w:rsidRPr="00251900">
        <w:rPr>
          <w:rFonts w:ascii="ＭＳ 明朝" w:eastAsia="ＭＳ 明朝" w:hAnsi="ＭＳ 明朝"/>
          <w:sz w:val="24"/>
          <w:szCs w:val="24"/>
        </w:rPr>
        <w:t xml:space="preserve">（３）政治活動、宗教活動に係るものと認められるもの。 </w:t>
      </w:r>
    </w:p>
    <w:p w14:paraId="4F12531A" w14:textId="77777777" w:rsidR="00251900" w:rsidRDefault="00251900" w:rsidP="00251900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 w:rsidRPr="00251900">
        <w:rPr>
          <w:rFonts w:ascii="ＭＳ 明朝" w:eastAsia="ＭＳ 明朝" w:hAnsi="ＭＳ 明朝"/>
          <w:sz w:val="24"/>
          <w:szCs w:val="24"/>
        </w:rPr>
        <w:t xml:space="preserve">（４）個人の氏名を宣伝する恐れがあると認められるもの。 </w:t>
      </w:r>
    </w:p>
    <w:p w14:paraId="0D0AE756" w14:textId="3DD47B32" w:rsidR="00A62E65" w:rsidRPr="00251900" w:rsidRDefault="00251900" w:rsidP="00251900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 w:rsidRPr="00251900">
        <w:rPr>
          <w:rFonts w:ascii="ＭＳ 明朝" w:eastAsia="ＭＳ 明朝" w:hAnsi="ＭＳ 明朝"/>
          <w:sz w:val="24"/>
          <w:szCs w:val="24"/>
        </w:rPr>
        <w:t>（５）</w:t>
      </w:r>
      <w:r w:rsidR="004C0D66">
        <w:rPr>
          <w:rFonts w:ascii="ＭＳ 明朝" w:eastAsia="ＭＳ 明朝" w:hAnsi="ＭＳ 明朝" w:hint="eastAsia"/>
          <w:sz w:val="24"/>
          <w:szCs w:val="24"/>
        </w:rPr>
        <w:t>前</w:t>
      </w:r>
      <w:r w:rsidR="00FE7866">
        <w:rPr>
          <w:rFonts w:ascii="ＭＳ 明朝" w:eastAsia="ＭＳ 明朝" w:hAnsi="ＭＳ 明朝" w:hint="eastAsia"/>
          <w:sz w:val="24"/>
          <w:szCs w:val="24"/>
        </w:rPr>
        <w:t>各号に挙げるもののほか</w:t>
      </w:r>
      <w:r w:rsidRPr="00251900">
        <w:rPr>
          <w:rFonts w:ascii="ＭＳ 明朝" w:eastAsia="ＭＳ 明朝" w:hAnsi="ＭＳ 明朝"/>
          <w:sz w:val="24"/>
          <w:szCs w:val="24"/>
        </w:rPr>
        <w:t>、実行委員会において不適切と認めるもの。</w:t>
      </w:r>
    </w:p>
    <w:p w14:paraId="76598E61" w14:textId="77777777" w:rsidR="00A62E65" w:rsidRDefault="00A62E6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lastRenderedPageBreak/>
        <w:t>５</w:t>
      </w:r>
      <w:r w:rsidR="000D1DBC">
        <w:rPr>
          <w:rFonts w:ascii="ＭＳ 明朝" w:eastAsia="ＭＳ 明朝" w:hAnsi="ＭＳ 明朝" w:hint="eastAsia"/>
          <w:sz w:val="24"/>
          <w:szCs w:val="24"/>
        </w:rPr>
        <w:t xml:space="preserve">　協賛の表示</w:t>
      </w:r>
    </w:p>
    <w:p w14:paraId="64B80BA8" w14:textId="77777777" w:rsidR="000D1DBC" w:rsidRDefault="003F4464" w:rsidP="003F4464">
      <w:pPr>
        <w:ind w:left="840" w:hangingChars="350" w:hanging="8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3F4464">
        <w:rPr>
          <w:rFonts w:ascii="ＭＳ 明朝" w:eastAsia="ＭＳ 明朝" w:hAnsi="ＭＳ 明朝"/>
          <w:sz w:val="24"/>
          <w:szCs w:val="24"/>
        </w:rPr>
        <w:t>（１）協賛物品には、協賛者の意向に応じ協賛の表示を行うことができる。 ただし、協賛物品に直接表示することが不適当な場合には、その他の方法 により表示するものとする。</w:t>
      </w:r>
    </w:p>
    <w:p w14:paraId="03A425F2" w14:textId="77777777" w:rsidR="003F4464" w:rsidRPr="003F4464" w:rsidRDefault="003F4464" w:rsidP="003F4464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（２）前号の規定のより</w:t>
      </w:r>
      <w:r w:rsidR="009647B3">
        <w:rPr>
          <w:rFonts w:ascii="ＭＳ 明朝" w:eastAsia="ＭＳ 明朝" w:hAnsi="ＭＳ 明朝" w:hint="eastAsia"/>
          <w:sz w:val="24"/>
          <w:szCs w:val="24"/>
        </w:rPr>
        <w:t>表示</w:t>
      </w:r>
      <w:r>
        <w:rPr>
          <w:rFonts w:ascii="ＭＳ 明朝" w:eastAsia="ＭＳ 明朝" w:hAnsi="ＭＳ 明朝" w:hint="eastAsia"/>
          <w:sz w:val="24"/>
          <w:szCs w:val="24"/>
        </w:rPr>
        <w:t>をする場合は、協賛者と協議のうえ決定する。</w:t>
      </w:r>
    </w:p>
    <w:p w14:paraId="4B505655" w14:textId="77777777" w:rsidR="003F4464" w:rsidRDefault="003F4464">
      <w:pPr>
        <w:rPr>
          <w:rFonts w:ascii="ＭＳ 明朝" w:eastAsia="ＭＳ 明朝" w:hAnsi="ＭＳ 明朝"/>
          <w:sz w:val="24"/>
          <w:szCs w:val="24"/>
        </w:rPr>
      </w:pPr>
    </w:p>
    <w:p w14:paraId="640CD52A" w14:textId="77777777" w:rsidR="000D1DBC" w:rsidRDefault="000D1DB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６　協賛者への謝意</w:t>
      </w:r>
    </w:p>
    <w:p w14:paraId="5B5AA7BD" w14:textId="51FA4A1F" w:rsidR="00533E68" w:rsidRPr="00533E68" w:rsidRDefault="00533E68" w:rsidP="00533E68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533E68">
        <w:rPr>
          <w:rFonts w:ascii="ＭＳ 明朝" w:eastAsia="ＭＳ 明朝" w:hAnsi="ＭＳ 明朝"/>
          <w:sz w:val="24"/>
          <w:szCs w:val="24"/>
        </w:rPr>
        <w:t>協賛の提供を受けたときは、協賛者に対し礼状等により感謝の意を表すと ともに、必要に応じて</w:t>
      </w:r>
      <w:r w:rsidRPr="00533E68">
        <w:rPr>
          <w:rFonts w:ascii="ＭＳ 明朝" w:eastAsia="ＭＳ 明朝" w:hAnsi="ＭＳ 明朝" w:hint="eastAsia"/>
          <w:sz w:val="24"/>
          <w:szCs w:val="24"/>
        </w:rPr>
        <w:t>礼状又は感謝状を贈呈</w:t>
      </w:r>
      <w:r w:rsidR="000A7930">
        <w:rPr>
          <w:rFonts w:ascii="ＭＳ 明朝" w:eastAsia="ＭＳ 明朝" w:hAnsi="ＭＳ 明朝" w:hint="eastAsia"/>
          <w:sz w:val="24"/>
          <w:szCs w:val="24"/>
        </w:rPr>
        <w:t>、</w:t>
      </w:r>
      <w:r w:rsidRPr="000A7930">
        <w:rPr>
          <w:rFonts w:ascii="ＭＳ 明朝" w:eastAsia="ＭＳ 明朝" w:hAnsi="ＭＳ 明朝" w:hint="eastAsia"/>
          <w:sz w:val="24"/>
          <w:szCs w:val="24"/>
        </w:rPr>
        <w:t>または</w:t>
      </w:r>
      <w:r w:rsidRPr="000A7930">
        <w:rPr>
          <w:rFonts w:ascii="ＭＳ 明朝" w:eastAsia="ＭＳ 明朝" w:hAnsi="ＭＳ 明朝"/>
          <w:sz w:val="24"/>
          <w:szCs w:val="24"/>
        </w:rPr>
        <w:t>ホームページ等</w:t>
      </w:r>
      <w:r w:rsidRPr="000A7930">
        <w:rPr>
          <w:rFonts w:ascii="ＭＳ 明朝" w:eastAsia="ＭＳ 明朝" w:hAnsi="ＭＳ 明朝" w:hint="eastAsia"/>
          <w:sz w:val="24"/>
          <w:szCs w:val="24"/>
        </w:rPr>
        <w:t>にその旨を掲載する</w:t>
      </w:r>
      <w:r w:rsidRPr="000A7930">
        <w:rPr>
          <w:rFonts w:ascii="ＭＳ 明朝" w:eastAsia="ＭＳ 明朝" w:hAnsi="ＭＳ 明朝"/>
          <w:sz w:val="24"/>
          <w:szCs w:val="24"/>
        </w:rPr>
        <w:t>ことができる。</w:t>
      </w:r>
    </w:p>
    <w:p w14:paraId="3FE1E4B0" w14:textId="77777777" w:rsidR="000D1DBC" w:rsidRPr="00533E68" w:rsidRDefault="000D1DBC">
      <w:pPr>
        <w:rPr>
          <w:rFonts w:ascii="ＭＳ 明朝" w:eastAsia="ＭＳ 明朝" w:hAnsi="ＭＳ 明朝"/>
          <w:sz w:val="24"/>
          <w:szCs w:val="24"/>
        </w:rPr>
      </w:pPr>
    </w:p>
    <w:p w14:paraId="580F0469" w14:textId="77777777" w:rsidR="000D1DBC" w:rsidRDefault="000D1DB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７　協賛の受入期間</w:t>
      </w:r>
    </w:p>
    <w:p w14:paraId="53290D21" w14:textId="5099FAB5" w:rsidR="000D1DBC" w:rsidRDefault="000D1DB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BD4CD7">
        <w:rPr>
          <w:rFonts w:ascii="ＭＳ 明朝" w:eastAsia="ＭＳ 明朝" w:hAnsi="ＭＳ 明朝" w:hint="eastAsia"/>
          <w:sz w:val="24"/>
          <w:szCs w:val="24"/>
        </w:rPr>
        <w:t xml:space="preserve">　</w:t>
      </w:r>
      <w:bookmarkStart w:id="0" w:name="_Hlk236931127"/>
      <w:bookmarkStart w:id="1" w:name="_GoBack"/>
      <w:r w:rsidR="00BD4CD7">
        <w:rPr>
          <w:rFonts w:ascii="ＭＳ 明朝" w:eastAsia="ＭＳ 明朝" w:hAnsi="ＭＳ 明朝" w:hint="eastAsia"/>
          <w:sz w:val="24"/>
          <w:szCs w:val="24"/>
        </w:rPr>
        <w:t>令和８年</w:t>
      </w:r>
      <w:r w:rsidR="00E223F1">
        <w:rPr>
          <w:rFonts w:ascii="ＭＳ 明朝" w:eastAsia="ＭＳ 明朝" w:hAnsi="ＭＳ 明朝" w:hint="eastAsia"/>
          <w:sz w:val="24"/>
          <w:szCs w:val="24"/>
        </w:rPr>
        <w:t>１０</w:t>
      </w:r>
      <w:r w:rsidRPr="002C111B">
        <w:rPr>
          <w:rFonts w:ascii="ＭＳ 明朝" w:eastAsia="ＭＳ 明朝" w:hAnsi="ＭＳ 明朝" w:hint="eastAsia"/>
          <w:sz w:val="24"/>
          <w:szCs w:val="24"/>
        </w:rPr>
        <w:t>月</w:t>
      </w:r>
      <w:r w:rsidR="00E223F1">
        <w:rPr>
          <w:rFonts w:ascii="ＭＳ 明朝" w:eastAsia="ＭＳ 明朝" w:hAnsi="ＭＳ 明朝" w:hint="eastAsia"/>
          <w:sz w:val="24"/>
          <w:szCs w:val="24"/>
        </w:rPr>
        <w:t>１５</w:t>
      </w:r>
      <w:r w:rsidRPr="002C111B">
        <w:rPr>
          <w:rFonts w:ascii="ＭＳ 明朝" w:eastAsia="ＭＳ 明朝" w:hAnsi="ＭＳ 明朝" w:hint="eastAsia"/>
          <w:sz w:val="24"/>
          <w:szCs w:val="24"/>
        </w:rPr>
        <w:t>日（</w:t>
      </w:r>
      <w:r w:rsidR="00E223F1">
        <w:rPr>
          <w:rFonts w:ascii="ＭＳ 明朝" w:eastAsia="ＭＳ 明朝" w:hAnsi="ＭＳ 明朝" w:hint="eastAsia"/>
          <w:sz w:val="24"/>
          <w:szCs w:val="24"/>
        </w:rPr>
        <w:t>木</w:t>
      </w:r>
      <w:r w:rsidRPr="002C111B">
        <w:rPr>
          <w:rFonts w:ascii="ＭＳ 明朝" w:eastAsia="ＭＳ 明朝" w:hAnsi="ＭＳ 明朝" w:hint="eastAsia"/>
          <w:sz w:val="24"/>
          <w:szCs w:val="24"/>
        </w:rPr>
        <w:t>）</w:t>
      </w:r>
      <w:r w:rsidR="00BD4CD7">
        <w:rPr>
          <w:rFonts w:ascii="ＭＳ 明朝" w:eastAsia="ＭＳ 明朝" w:hAnsi="ＭＳ 明朝" w:hint="eastAsia"/>
          <w:sz w:val="24"/>
          <w:szCs w:val="24"/>
        </w:rPr>
        <w:t>まで</w:t>
      </w:r>
    </w:p>
    <w:p w14:paraId="68E994C9" w14:textId="77777777" w:rsidR="000D1DBC" w:rsidRDefault="000D1DB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ただし、受入れ状況に応じて、受入期間を延長することができる。</w:t>
      </w:r>
    </w:p>
    <w:bookmarkEnd w:id="0"/>
    <w:bookmarkEnd w:id="1"/>
    <w:p w14:paraId="63FDCF24" w14:textId="77777777" w:rsidR="000D1DBC" w:rsidRDefault="000D1DBC">
      <w:pPr>
        <w:rPr>
          <w:rFonts w:ascii="ＭＳ 明朝" w:eastAsia="ＭＳ 明朝" w:hAnsi="ＭＳ 明朝"/>
          <w:sz w:val="24"/>
          <w:szCs w:val="24"/>
        </w:rPr>
      </w:pPr>
    </w:p>
    <w:p w14:paraId="1B00760A" w14:textId="77777777" w:rsidR="000D1DBC" w:rsidRDefault="00D03EF8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８　その他</w:t>
      </w:r>
    </w:p>
    <w:p w14:paraId="7BBD2EED" w14:textId="77777777" w:rsidR="00D03EF8" w:rsidRPr="00E16D6F" w:rsidRDefault="00D03EF8" w:rsidP="00E16D6F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E16D6F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E16D6F" w:rsidRPr="00E16D6F">
        <w:rPr>
          <w:rFonts w:ascii="ＭＳ 明朝" w:eastAsia="ＭＳ 明朝" w:hAnsi="ＭＳ 明朝"/>
          <w:sz w:val="24"/>
          <w:szCs w:val="24"/>
        </w:rPr>
        <w:t>この要項に定めるもののほか、協賛の取扱いに関し必要な事項は別に定めることができる。</w:t>
      </w:r>
    </w:p>
    <w:sectPr w:rsidR="00D03EF8" w:rsidRPr="00E16D6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E0DB3C" w14:textId="77777777" w:rsidR="002C111B" w:rsidRDefault="002C111B" w:rsidP="002C111B">
      <w:r>
        <w:separator/>
      </w:r>
    </w:p>
  </w:endnote>
  <w:endnote w:type="continuationSeparator" w:id="0">
    <w:p w14:paraId="7C13F78C" w14:textId="77777777" w:rsidR="002C111B" w:rsidRDefault="002C111B" w:rsidP="002C1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99E914" w14:textId="77777777" w:rsidR="002C111B" w:rsidRDefault="002C111B" w:rsidP="002C111B">
      <w:r>
        <w:separator/>
      </w:r>
    </w:p>
  </w:footnote>
  <w:footnote w:type="continuationSeparator" w:id="0">
    <w:p w14:paraId="41BD7B83" w14:textId="77777777" w:rsidR="002C111B" w:rsidRDefault="002C111B" w:rsidP="002C11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386"/>
    <w:rsid w:val="0006312F"/>
    <w:rsid w:val="000A7930"/>
    <w:rsid w:val="000D1DBC"/>
    <w:rsid w:val="00251900"/>
    <w:rsid w:val="002C111B"/>
    <w:rsid w:val="003F4464"/>
    <w:rsid w:val="004C0D66"/>
    <w:rsid w:val="004F6C72"/>
    <w:rsid w:val="00533E68"/>
    <w:rsid w:val="00621D45"/>
    <w:rsid w:val="00653386"/>
    <w:rsid w:val="0080708A"/>
    <w:rsid w:val="008C793E"/>
    <w:rsid w:val="009647B3"/>
    <w:rsid w:val="009F4AFB"/>
    <w:rsid w:val="00A016C3"/>
    <w:rsid w:val="00A62E65"/>
    <w:rsid w:val="00B128D8"/>
    <w:rsid w:val="00BD4CD7"/>
    <w:rsid w:val="00D009E5"/>
    <w:rsid w:val="00D03EF8"/>
    <w:rsid w:val="00D4395A"/>
    <w:rsid w:val="00D76F59"/>
    <w:rsid w:val="00D90372"/>
    <w:rsid w:val="00DF48B5"/>
    <w:rsid w:val="00E16D6F"/>
    <w:rsid w:val="00E223F1"/>
    <w:rsid w:val="00ED4878"/>
    <w:rsid w:val="00F17A6C"/>
    <w:rsid w:val="00FE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CFF3CEA"/>
  <w15:chartTrackingRefBased/>
  <w15:docId w15:val="{DB151295-E169-4391-B136-6301319F8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7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647B3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80708A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80708A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80708A"/>
  </w:style>
  <w:style w:type="paragraph" w:styleId="a8">
    <w:name w:val="annotation subject"/>
    <w:basedOn w:val="a6"/>
    <w:next w:val="a6"/>
    <w:link w:val="a9"/>
    <w:uiPriority w:val="99"/>
    <w:semiHidden/>
    <w:unhideWhenUsed/>
    <w:rsid w:val="0080708A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80708A"/>
    <w:rPr>
      <w:b/>
      <w:bCs/>
    </w:rPr>
  </w:style>
  <w:style w:type="paragraph" w:styleId="aa">
    <w:name w:val="header"/>
    <w:basedOn w:val="a"/>
    <w:link w:val="ab"/>
    <w:uiPriority w:val="99"/>
    <w:unhideWhenUsed/>
    <w:rsid w:val="002C111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C111B"/>
  </w:style>
  <w:style w:type="paragraph" w:styleId="ac">
    <w:name w:val="footer"/>
    <w:basedOn w:val="a"/>
    <w:link w:val="ad"/>
    <w:uiPriority w:val="99"/>
    <w:unhideWhenUsed/>
    <w:rsid w:val="002C111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C11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2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25984藤田恭子</dc:creator>
  <cp:keywords/>
  <dc:description/>
  <cp:lastModifiedBy>25984藤田恭子</cp:lastModifiedBy>
  <cp:revision>25</cp:revision>
  <cp:lastPrinted>2026-06-24T01:34:00Z</cp:lastPrinted>
  <dcterms:created xsi:type="dcterms:W3CDTF">2026-06-22T09:51:00Z</dcterms:created>
  <dcterms:modified xsi:type="dcterms:W3CDTF">2026-08-06T08:52:00Z</dcterms:modified>
</cp:coreProperties>
</file>