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F5D" w:rsidRPr="00544657" w:rsidRDefault="008D5959" w:rsidP="009C32FC">
      <w:pPr>
        <w:jc w:val="center"/>
        <w:rPr>
          <w:rFonts w:asciiTheme="minorEastAsia" w:hAnsiTheme="minorEastAsia" w:cs="ＭＳ 明朝"/>
          <w:b/>
          <w:sz w:val="32"/>
          <w:szCs w:val="24"/>
        </w:rPr>
      </w:pPr>
      <w:r>
        <w:rPr>
          <w:rFonts w:asciiTheme="minorEastAsia" w:hAnsiTheme="minorEastAsia" w:cs="ＭＳ 明朝" w:hint="eastAsia"/>
          <w:b/>
          <w:sz w:val="32"/>
          <w:szCs w:val="24"/>
        </w:rPr>
        <w:t>介護老人福祉施設の特例</w:t>
      </w:r>
      <w:r w:rsidR="009C32FC" w:rsidRPr="00544657">
        <w:rPr>
          <w:rFonts w:asciiTheme="minorEastAsia" w:hAnsiTheme="minorEastAsia" w:cs="ＭＳ 明朝" w:hint="eastAsia"/>
          <w:b/>
          <w:sz w:val="32"/>
          <w:szCs w:val="24"/>
        </w:rPr>
        <w:t>入所に係る市の方針</w:t>
      </w:r>
    </w:p>
    <w:p w:rsidR="009C32FC" w:rsidRPr="00F87313" w:rsidRDefault="009C32FC">
      <w:pPr>
        <w:rPr>
          <w:rFonts w:asciiTheme="minorEastAsia" w:hAnsiTheme="minorEastAsia" w:cs="ＭＳ 明朝"/>
          <w:sz w:val="24"/>
          <w:szCs w:val="24"/>
        </w:rPr>
      </w:pPr>
    </w:p>
    <w:p w:rsidR="009C32FC" w:rsidRPr="00A01303" w:rsidRDefault="009C32FC" w:rsidP="00022BF9">
      <w:pPr>
        <w:pStyle w:val="a3"/>
        <w:numPr>
          <w:ilvl w:val="0"/>
          <w:numId w:val="4"/>
        </w:numPr>
        <w:ind w:leftChars="0"/>
        <w:rPr>
          <w:rFonts w:asciiTheme="minorEastAsia" w:hAnsiTheme="minorEastAsia" w:cs="ＭＳ 明朝"/>
          <w:sz w:val="28"/>
          <w:szCs w:val="24"/>
        </w:rPr>
      </w:pPr>
      <w:r w:rsidRPr="00A01303">
        <w:rPr>
          <w:rFonts w:asciiTheme="minorEastAsia" w:hAnsiTheme="minorEastAsia" w:cs="ＭＳ 明朝" w:hint="eastAsia"/>
          <w:sz w:val="28"/>
          <w:szCs w:val="24"/>
        </w:rPr>
        <w:t>原則として、埼玉県が定めるガイドライン（埼玉県特別養護老人ホーム優先入所指針）を運用します。</w:t>
      </w:r>
    </w:p>
    <w:p w:rsidR="009C32FC" w:rsidRPr="00F87313" w:rsidRDefault="009C32FC" w:rsidP="00F87313">
      <w:pPr>
        <w:ind w:left="240" w:hangingChars="100" w:hanging="240"/>
        <w:rPr>
          <w:rFonts w:asciiTheme="minorEastAsia" w:hAnsiTheme="minorEastAsia" w:cs="ＭＳ 明朝"/>
          <w:sz w:val="24"/>
          <w:szCs w:val="24"/>
        </w:rPr>
      </w:pPr>
    </w:p>
    <w:p w:rsidR="00A01303" w:rsidRDefault="009C32FC" w:rsidP="00022BF9">
      <w:pPr>
        <w:pStyle w:val="a3"/>
        <w:numPr>
          <w:ilvl w:val="0"/>
          <w:numId w:val="4"/>
        </w:numPr>
        <w:ind w:leftChars="0"/>
        <w:rPr>
          <w:rFonts w:asciiTheme="minorEastAsia" w:hAnsiTheme="minorEastAsia" w:cs="ＭＳ 明朝"/>
          <w:sz w:val="28"/>
          <w:szCs w:val="28"/>
        </w:rPr>
      </w:pPr>
      <w:r w:rsidRPr="00A01303">
        <w:rPr>
          <w:rFonts w:asciiTheme="minorEastAsia" w:hAnsiTheme="minorEastAsia" w:cs="ＭＳ 明朝" w:hint="eastAsia"/>
          <w:sz w:val="28"/>
          <w:szCs w:val="28"/>
        </w:rPr>
        <w:t>要介護１又は要介護２の人から入所申込みを受け付けたときは、参考様式６により毎月１０日までに市へ報告して</w:t>
      </w:r>
      <w:r w:rsidR="00886F8A">
        <w:rPr>
          <w:rFonts w:asciiTheme="minorEastAsia" w:hAnsiTheme="minorEastAsia" w:cs="ＭＳ 明朝" w:hint="eastAsia"/>
          <w:sz w:val="28"/>
          <w:szCs w:val="28"/>
        </w:rPr>
        <w:t>ください</w:t>
      </w:r>
      <w:r w:rsidRPr="00A01303">
        <w:rPr>
          <w:rFonts w:asciiTheme="minorEastAsia" w:hAnsiTheme="minorEastAsia" w:cs="ＭＳ 明朝" w:hint="eastAsia"/>
          <w:sz w:val="28"/>
          <w:szCs w:val="28"/>
        </w:rPr>
        <w:t>。</w:t>
      </w:r>
    </w:p>
    <w:p w:rsidR="009C32FC" w:rsidRPr="00E652F8" w:rsidRDefault="00A01303" w:rsidP="00B4714E">
      <w:pPr>
        <w:ind w:firstLineChars="100" w:firstLine="280"/>
        <w:rPr>
          <w:rFonts w:asciiTheme="minorEastAsia" w:hAnsiTheme="minorEastAsia" w:cs="ＭＳ 明朝"/>
          <w:sz w:val="28"/>
          <w:szCs w:val="28"/>
        </w:rPr>
      </w:pPr>
      <w:r w:rsidRPr="00E652F8">
        <w:rPr>
          <w:rFonts w:asciiTheme="minorEastAsia" w:hAnsiTheme="minorEastAsia" w:cs="ＭＳ 明朝" w:hint="eastAsia"/>
          <w:sz w:val="28"/>
          <w:szCs w:val="28"/>
        </w:rPr>
        <w:t>（例：</w:t>
      </w:r>
      <w:r w:rsidR="009C32FC" w:rsidRPr="00E652F8">
        <w:rPr>
          <w:rFonts w:asciiTheme="minorEastAsia" w:hAnsiTheme="minorEastAsia" w:cs="ＭＳ 明朝" w:hint="eastAsia"/>
          <w:sz w:val="28"/>
          <w:szCs w:val="28"/>
        </w:rPr>
        <w:t>４月分は５月１０日（土・日の場合はその翌日）までに報告</w:t>
      </w:r>
      <w:r w:rsidRPr="00E652F8">
        <w:rPr>
          <w:rFonts w:asciiTheme="minorEastAsia" w:hAnsiTheme="minorEastAsia" w:cs="ＭＳ 明朝" w:hint="eastAsia"/>
          <w:sz w:val="28"/>
          <w:szCs w:val="28"/>
        </w:rPr>
        <w:t>）</w:t>
      </w:r>
    </w:p>
    <w:p w:rsidR="009C32FC" w:rsidRPr="00F87313" w:rsidRDefault="009C32FC" w:rsidP="009C32FC">
      <w:pPr>
        <w:rPr>
          <w:rFonts w:asciiTheme="minorEastAsia" w:hAnsiTheme="minorEastAsia" w:cs="ＭＳ 明朝"/>
          <w:sz w:val="24"/>
          <w:szCs w:val="24"/>
        </w:rPr>
      </w:pPr>
    </w:p>
    <w:p w:rsidR="009C32FC" w:rsidRPr="00A01303" w:rsidRDefault="009C32FC" w:rsidP="00022BF9">
      <w:pPr>
        <w:pStyle w:val="a3"/>
        <w:numPr>
          <w:ilvl w:val="0"/>
          <w:numId w:val="4"/>
        </w:numPr>
        <w:ind w:leftChars="0"/>
        <w:rPr>
          <w:rFonts w:asciiTheme="minorEastAsia" w:hAnsiTheme="minorEastAsia" w:cs="ＭＳ 明朝"/>
          <w:sz w:val="28"/>
          <w:szCs w:val="24"/>
        </w:rPr>
      </w:pPr>
      <w:r w:rsidRPr="00A01303">
        <w:rPr>
          <w:rFonts w:asciiTheme="minorEastAsia" w:hAnsiTheme="minorEastAsia" w:cs="ＭＳ 明朝" w:hint="eastAsia"/>
          <w:sz w:val="28"/>
          <w:szCs w:val="24"/>
        </w:rPr>
        <w:t>参考様式６により報告した申込者が特例入所対象者に該当するか否か判断できない場合には、参考様式７</w:t>
      </w:r>
      <w:r w:rsidR="00544657">
        <w:rPr>
          <w:rFonts w:asciiTheme="minorEastAsia" w:hAnsiTheme="minorEastAsia" w:cs="ＭＳ 明朝" w:hint="eastAsia"/>
          <w:sz w:val="28"/>
          <w:szCs w:val="24"/>
        </w:rPr>
        <w:t>（参考様式３「特別養護老人ホーム優先入所決定調査表」を添付）</w:t>
      </w:r>
      <w:r w:rsidRPr="00A01303">
        <w:rPr>
          <w:rFonts w:asciiTheme="minorEastAsia" w:hAnsiTheme="minorEastAsia" w:cs="ＭＳ 明朝" w:hint="eastAsia"/>
          <w:sz w:val="28"/>
          <w:szCs w:val="24"/>
        </w:rPr>
        <w:t>により市へ意見を求めて</w:t>
      </w:r>
      <w:r w:rsidR="00886F8A">
        <w:rPr>
          <w:rFonts w:asciiTheme="minorEastAsia" w:hAnsiTheme="minorEastAsia" w:cs="ＭＳ 明朝" w:hint="eastAsia"/>
          <w:sz w:val="28"/>
          <w:szCs w:val="28"/>
        </w:rPr>
        <w:t>ください</w:t>
      </w:r>
      <w:r w:rsidRPr="00A01303">
        <w:rPr>
          <w:rFonts w:asciiTheme="minorEastAsia" w:hAnsiTheme="minorEastAsia" w:cs="ＭＳ 明朝" w:hint="eastAsia"/>
          <w:sz w:val="28"/>
          <w:szCs w:val="24"/>
        </w:rPr>
        <w:t>。</w:t>
      </w:r>
    </w:p>
    <w:p w:rsidR="009C32FC" w:rsidRPr="00F87313" w:rsidRDefault="009C32FC" w:rsidP="00F87313">
      <w:pPr>
        <w:ind w:left="240" w:hangingChars="100" w:hanging="240"/>
        <w:rPr>
          <w:rFonts w:asciiTheme="minorEastAsia" w:hAnsiTheme="minorEastAsia" w:cs="ＭＳ 明朝"/>
          <w:sz w:val="24"/>
          <w:szCs w:val="24"/>
        </w:rPr>
      </w:pPr>
    </w:p>
    <w:p w:rsidR="009C32FC" w:rsidRDefault="009C32FC" w:rsidP="00022BF9">
      <w:pPr>
        <w:pStyle w:val="a3"/>
        <w:numPr>
          <w:ilvl w:val="0"/>
          <w:numId w:val="4"/>
        </w:numPr>
        <w:ind w:leftChars="0"/>
        <w:rPr>
          <w:rFonts w:asciiTheme="minorEastAsia" w:hAnsiTheme="minorEastAsia" w:cs="ＭＳ 明朝"/>
          <w:sz w:val="28"/>
          <w:szCs w:val="24"/>
        </w:rPr>
      </w:pPr>
      <w:r w:rsidRPr="00A01303">
        <w:rPr>
          <w:rFonts w:asciiTheme="minorEastAsia" w:hAnsiTheme="minorEastAsia" w:cs="ＭＳ 明朝" w:hint="eastAsia"/>
          <w:sz w:val="28"/>
          <w:szCs w:val="24"/>
        </w:rPr>
        <w:t>市は</w:t>
      </w:r>
      <w:r w:rsidR="00A01303" w:rsidRPr="00A01303">
        <w:rPr>
          <w:rFonts w:asciiTheme="minorEastAsia" w:hAnsiTheme="minorEastAsia" w:cs="ＭＳ 明朝" w:hint="eastAsia"/>
          <w:sz w:val="28"/>
          <w:szCs w:val="24"/>
        </w:rPr>
        <w:t>、意見を求めた施設に対して、２週間を目途として参考様式８により</w:t>
      </w:r>
      <w:r w:rsidR="00544657">
        <w:rPr>
          <w:rFonts w:asciiTheme="minorEastAsia" w:hAnsiTheme="minorEastAsia" w:cs="ＭＳ 明朝" w:hint="eastAsia"/>
          <w:sz w:val="28"/>
          <w:szCs w:val="24"/>
        </w:rPr>
        <w:t>意見を</w:t>
      </w:r>
      <w:r w:rsidR="00E652F8">
        <w:rPr>
          <w:rFonts w:asciiTheme="minorEastAsia" w:hAnsiTheme="minorEastAsia" w:cs="ＭＳ 明朝" w:hint="eastAsia"/>
          <w:sz w:val="28"/>
          <w:szCs w:val="24"/>
        </w:rPr>
        <w:t>表明</w:t>
      </w:r>
      <w:r w:rsidR="00A01303" w:rsidRPr="00A01303">
        <w:rPr>
          <w:rFonts w:asciiTheme="minorEastAsia" w:hAnsiTheme="minorEastAsia" w:cs="ＭＳ 明朝" w:hint="eastAsia"/>
          <w:sz w:val="28"/>
          <w:szCs w:val="24"/>
        </w:rPr>
        <w:t>します。</w:t>
      </w:r>
    </w:p>
    <w:p w:rsidR="00544657" w:rsidRPr="00F87313" w:rsidRDefault="00544657" w:rsidP="00544657">
      <w:pPr>
        <w:rPr>
          <w:rFonts w:asciiTheme="minorEastAsia" w:hAnsiTheme="minorEastAsia" w:cs="ＭＳ 明朝"/>
          <w:sz w:val="24"/>
          <w:szCs w:val="24"/>
        </w:rPr>
      </w:pPr>
    </w:p>
    <w:p w:rsidR="00544657" w:rsidRDefault="00544657" w:rsidP="00022BF9">
      <w:pPr>
        <w:pStyle w:val="a3"/>
        <w:numPr>
          <w:ilvl w:val="0"/>
          <w:numId w:val="4"/>
        </w:numPr>
        <w:ind w:leftChars="0"/>
        <w:rPr>
          <w:rFonts w:asciiTheme="minorEastAsia" w:hAnsiTheme="minorEastAsia" w:cs="ＭＳ 明朝"/>
          <w:sz w:val="28"/>
          <w:szCs w:val="24"/>
        </w:rPr>
      </w:pPr>
      <w:r w:rsidRPr="00A01303">
        <w:rPr>
          <w:rFonts w:asciiTheme="minorEastAsia" w:hAnsiTheme="minorEastAsia" w:cs="ＭＳ 明朝" w:hint="eastAsia"/>
          <w:sz w:val="28"/>
          <w:szCs w:val="24"/>
        </w:rPr>
        <w:t>参考様式８</w:t>
      </w:r>
      <w:r>
        <w:rPr>
          <w:rFonts w:asciiTheme="minorEastAsia" w:hAnsiTheme="minorEastAsia" w:cs="ＭＳ 明朝" w:hint="eastAsia"/>
          <w:sz w:val="28"/>
          <w:szCs w:val="24"/>
        </w:rPr>
        <w:t>の意見</w:t>
      </w:r>
      <w:r w:rsidRPr="00544657">
        <w:rPr>
          <w:rFonts w:asciiTheme="minorEastAsia" w:hAnsiTheme="minorEastAsia" w:cs="ＭＳ 明朝" w:hint="eastAsia"/>
          <w:sz w:val="28"/>
          <w:szCs w:val="24"/>
        </w:rPr>
        <w:t>を入所検討委員会の参考に利用して</w:t>
      </w:r>
      <w:r w:rsidR="00886F8A">
        <w:rPr>
          <w:rFonts w:asciiTheme="minorEastAsia" w:hAnsiTheme="minorEastAsia" w:cs="ＭＳ 明朝" w:hint="eastAsia"/>
          <w:sz w:val="28"/>
          <w:szCs w:val="24"/>
        </w:rPr>
        <w:t>ください</w:t>
      </w:r>
      <w:r w:rsidRPr="00544657">
        <w:rPr>
          <w:rFonts w:asciiTheme="minorEastAsia" w:hAnsiTheme="minorEastAsia" w:cs="ＭＳ 明朝" w:hint="eastAsia"/>
          <w:sz w:val="28"/>
          <w:szCs w:val="24"/>
        </w:rPr>
        <w:t>。</w:t>
      </w:r>
    </w:p>
    <w:p w:rsidR="00F87313" w:rsidRPr="00F87313" w:rsidRDefault="00F87313" w:rsidP="00F87313">
      <w:pPr>
        <w:rPr>
          <w:rFonts w:asciiTheme="minorEastAsia" w:hAnsiTheme="minorEastAsia" w:cs="ＭＳ 明朝"/>
          <w:sz w:val="24"/>
          <w:szCs w:val="24"/>
        </w:rPr>
      </w:pPr>
    </w:p>
    <w:p w:rsidR="00F87313" w:rsidRPr="00F87313" w:rsidRDefault="00F87313" w:rsidP="00F87313">
      <w:pPr>
        <w:pStyle w:val="a3"/>
        <w:numPr>
          <w:ilvl w:val="0"/>
          <w:numId w:val="4"/>
        </w:numPr>
        <w:ind w:leftChars="0"/>
        <w:rPr>
          <w:rFonts w:asciiTheme="minorEastAsia" w:hAnsiTheme="minorEastAsia" w:cs="ＭＳ 明朝"/>
          <w:sz w:val="28"/>
          <w:szCs w:val="24"/>
        </w:rPr>
      </w:pPr>
      <w:r w:rsidRPr="00F87313">
        <w:rPr>
          <w:rFonts w:asciiTheme="minorEastAsia" w:hAnsiTheme="minorEastAsia" w:cs="ＭＳ 明朝" w:hint="eastAsia"/>
          <w:sz w:val="28"/>
          <w:szCs w:val="24"/>
        </w:rPr>
        <w:t>施設におい</w:t>
      </w:r>
      <w:r>
        <w:rPr>
          <w:rFonts w:asciiTheme="minorEastAsia" w:hAnsiTheme="minorEastAsia" w:cs="ＭＳ 明朝" w:hint="eastAsia"/>
          <w:sz w:val="28"/>
          <w:szCs w:val="24"/>
        </w:rPr>
        <w:t>て</w:t>
      </w:r>
      <w:r w:rsidRPr="00F87313">
        <w:rPr>
          <w:rFonts w:asciiTheme="minorEastAsia" w:hAnsiTheme="minorEastAsia" w:cs="ＭＳ 明朝" w:hint="eastAsia"/>
          <w:sz w:val="28"/>
          <w:szCs w:val="24"/>
        </w:rPr>
        <w:t>入所又は退所があった場合、</w:t>
      </w:r>
      <w:r>
        <w:rPr>
          <w:rFonts w:asciiTheme="minorEastAsia" w:hAnsiTheme="minorEastAsia" w:cs="ＭＳ 明朝" w:hint="eastAsia"/>
          <w:sz w:val="28"/>
          <w:szCs w:val="24"/>
        </w:rPr>
        <w:t>（</w:t>
      </w:r>
      <w:r w:rsidRPr="00F87313">
        <w:rPr>
          <w:rFonts w:asciiTheme="minorEastAsia" w:hAnsiTheme="minorEastAsia" w:cs="ＭＳ 明朝" w:hint="eastAsia"/>
          <w:sz w:val="28"/>
          <w:szCs w:val="24"/>
        </w:rPr>
        <w:t>別紙</w:t>
      </w:r>
      <w:r>
        <w:rPr>
          <w:rFonts w:asciiTheme="minorEastAsia" w:hAnsiTheme="minorEastAsia" w:cs="ＭＳ 明朝" w:hint="eastAsia"/>
          <w:sz w:val="28"/>
          <w:szCs w:val="24"/>
        </w:rPr>
        <w:t>）</w:t>
      </w:r>
      <w:r w:rsidRPr="00F87313">
        <w:rPr>
          <w:rFonts w:asciiTheme="minorEastAsia" w:hAnsiTheme="minorEastAsia" w:cs="ＭＳ 明朝" w:hint="eastAsia"/>
          <w:sz w:val="28"/>
          <w:szCs w:val="24"/>
        </w:rPr>
        <w:t>入所報告書又は</w:t>
      </w:r>
      <w:r>
        <w:rPr>
          <w:rFonts w:asciiTheme="minorEastAsia" w:hAnsiTheme="minorEastAsia" w:cs="ＭＳ 明朝" w:hint="eastAsia"/>
          <w:sz w:val="28"/>
          <w:szCs w:val="24"/>
        </w:rPr>
        <w:t>退所</w:t>
      </w:r>
      <w:r w:rsidRPr="00F87313">
        <w:rPr>
          <w:rFonts w:asciiTheme="minorEastAsia" w:hAnsiTheme="minorEastAsia" w:cs="ＭＳ 明朝" w:hint="eastAsia"/>
          <w:sz w:val="28"/>
          <w:szCs w:val="24"/>
        </w:rPr>
        <w:t>報告書を提出して</w:t>
      </w:r>
      <w:r w:rsidR="00886F8A">
        <w:rPr>
          <w:rFonts w:asciiTheme="minorEastAsia" w:hAnsiTheme="minorEastAsia" w:cs="ＭＳ 明朝" w:hint="eastAsia"/>
          <w:sz w:val="28"/>
          <w:szCs w:val="24"/>
        </w:rPr>
        <w:t>ください</w:t>
      </w:r>
      <w:r w:rsidRPr="00F87313">
        <w:rPr>
          <w:rFonts w:asciiTheme="minorEastAsia" w:hAnsiTheme="minorEastAsia" w:cs="ＭＳ 明朝" w:hint="eastAsia"/>
          <w:sz w:val="28"/>
          <w:szCs w:val="24"/>
        </w:rPr>
        <w:t>。</w:t>
      </w:r>
      <w:r w:rsidR="005D4503">
        <w:rPr>
          <w:rFonts w:asciiTheme="minorEastAsia" w:hAnsiTheme="minorEastAsia" w:cs="ＭＳ 明朝" w:hint="eastAsia"/>
          <w:sz w:val="28"/>
          <w:szCs w:val="24"/>
        </w:rPr>
        <w:t>（報告書の提出は(2)に準じます。）</w:t>
      </w:r>
    </w:p>
    <w:p w:rsidR="00544657" w:rsidRPr="00F87313" w:rsidRDefault="00544657" w:rsidP="00544657">
      <w:pPr>
        <w:pStyle w:val="a3"/>
        <w:ind w:leftChars="0" w:left="420"/>
        <w:rPr>
          <w:rFonts w:asciiTheme="minorEastAsia" w:hAnsiTheme="minorEastAsia" w:cs="ＭＳ 明朝"/>
          <w:sz w:val="24"/>
          <w:szCs w:val="24"/>
        </w:rPr>
      </w:pPr>
    </w:p>
    <w:p w:rsidR="00544657" w:rsidRDefault="00E652F8" w:rsidP="00022BF9">
      <w:pPr>
        <w:pStyle w:val="a3"/>
        <w:numPr>
          <w:ilvl w:val="0"/>
          <w:numId w:val="4"/>
        </w:numPr>
        <w:ind w:leftChars="0"/>
        <w:rPr>
          <w:rFonts w:asciiTheme="minorEastAsia" w:hAnsiTheme="minorEastAsia" w:cs="ＭＳ 明朝"/>
          <w:sz w:val="28"/>
          <w:szCs w:val="24"/>
        </w:rPr>
      </w:pPr>
      <w:r>
        <w:rPr>
          <w:rFonts w:asciiTheme="minorEastAsia" w:hAnsiTheme="minorEastAsia" w:cs="ＭＳ 明朝" w:hint="eastAsia"/>
          <w:sz w:val="28"/>
          <w:szCs w:val="24"/>
        </w:rPr>
        <w:t>申込状況や施設からの意見の状況により、</w:t>
      </w:r>
      <w:r w:rsidR="00065524">
        <w:rPr>
          <w:rFonts w:asciiTheme="minorEastAsia" w:hAnsiTheme="minorEastAsia" w:cs="ＭＳ 明朝" w:hint="eastAsia"/>
          <w:sz w:val="28"/>
          <w:szCs w:val="24"/>
        </w:rPr>
        <w:t>適宜</w:t>
      </w:r>
      <w:r>
        <w:rPr>
          <w:rFonts w:asciiTheme="minorEastAsia" w:hAnsiTheme="minorEastAsia" w:cs="ＭＳ 明朝" w:hint="eastAsia"/>
          <w:sz w:val="28"/>
          <w:szCs w:val="24"/>
        </w:rPr>
        <w:t>、運用を見直</w:t>
      </w:r>
      <w:r w:rsidR="00544657">
        <w:rPr>
          <w:rFonts w:asciiTheme="minorEastAsia" w:hAnsiTheme="minorEastAsia" w:cs="ＭＳ 明朝" w:hint="eastAsia"/>
          <w:sz w:val="28"/>
          <w:szCs w:val="24"/>
        </w:rPr>
        <w:t>します。</w:t>
      </w:r>
    </w:p>
    <w:p w:rsidR="001E4E7E" w:rsidRDefault="001E4E7E" w:rsidP="001E4E7E">
      <w:pPr>
        <w:jc w:val="right"/>
        <w:rPr>
          <w:rFonts w:asciiTheme="minorEastAsia" w:hAnsiTheme="minorEastAsia" w:cs="ＭＳ 明朝"/>
          <w:sz w:val="24"/>
          <w:szCs w:val="24"/>
        </w:rPr>
      </w:pPr>
    </w:p>
    <w:p w:rsidR="001E4E7E" w:rsidRPr="001E4E7E" w:rsidRDefault="001E4E7E" w:rsidP="00F87313">
      <w:pPr>
        <w:pStyle w:val="a3"/>
        <w:numPr>
          <w:ilvl w:val="0"/>
          <w:numId w:val="4"/>
        </w:numPr>
        <w:ind w:leftChars="0"/>
        <w:jc w:val="left"/>
        <w:rPr>
          <w:rFonts w:asciiTheme="minorEastAsia" w:hAnsiTheme="minorEastAsia" w:cs="ＭＳ 明朝"/>
          <w:sz w:val="28"/>
          <w:szCs w:val="28"/>
        </w:rPr>
      </w:pPr>
      <w:r w:rsidRPr="001E4E7E">
        <w:rPr>
          <w:rFonts w:asciiTheme="minorEastAsia" w:hAnsiTheme="minorEastAsia" w:cs="ＭＳ 明朝" w:hint="eastAsia"/>
          <w:sz w:val="28"/>
          <w:szCs w:val="28"/>
        </w:rPr>
        <w:t>本方針は平成２７年５月１日から適用します。</w:t>
      </w:r>
    </w:p>
    <w:p w:rsidR="001E4E7E" w:rsidRDefault="001E4E7E" w:rsidP="007F696F">
      <w:pPr>
        <w:ind w:right="960"/>
        <w:jc w:val="right"/>
        <w:rPr>
          <w:rFonts w:asciiTheme="minorEastAsia" w:hAnsiTheme="minorEastAsia" w:cs="ＭＳ 明朝" w:hint="eastAsia"/>
          <w:sz w:val="24"/>
          <w:szCs w:val="24"/>
        </w:rPr>
        <w:sectPr w:rsidR="001E4E7E" w:rsidSect="001E4E7E">
          <w:headerReference w:type="default" r:id="rId8"/>
          <w:pgSz w:w="11906" w:h="16838"/>
          <w:pgMar w:top="1440" w:right="1077" w:bottom="851" w:left="1077" w:header="680" w:footer="567" w:gutter="0"/>
          <w:cols w:space="425"/>
          <w:docGrid w:type="lines" w:linePitch="360"/>
        </w:sectPr>
      </w:pPr>
      <w:bookmarkStart w:id="0" w:name="_GoBack"/>
      <w:bookmarkEnd w:id="0"/>
    </w:p>
    <w:p w:rsidR="00E24778" w:rsidRPr="00B4714E" w:rsidRDefault="00E24778" w:rsidP="007F696F">
      <w:pPr>
        <w:rPr>
          <w:rFonts w:asciiTheme="minorEastAsia" w:hAnsiTheme="minorEastAsia" w:cs="ＭＳ 明朝" w:hint="eastAsia"/>
          <w:sz w:val="22"/>
          <w:szCs w:val="24"/>
        </w:rPr>
      </w:pPr>
    </w:p>
    <w:sectPr w:rsidR="00E24778" w:rsidRPr="00B4714E" w:rsidSect="005640FC">
      <w:headerReference w:type="default" r:id="rId9"/>
      <w:type w:val="continuous"/>
      <w:pgSz w:w="11906" w:h="16838"/>
      <w:pgMar w:top="1440" w:right="1080" w:bottom="1440" w:left="1080"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1A0" w:rsidRDefault="00EB61A0" w:rsidP="0001287D">
      <w:r>
        <w:separator/>
      </w:r>
    </w:p>
  </w:endnote>
  <w:endnote w:type="continuationSeparator" w:id="0">
    <w:p w:rsidR="00EB61A0" w:rsidRDefault="00EB61A0" w:rsidP="0001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1A0" w:rsidRDefault="00EB61A0" w:rsidP="0001287D">
      <w:r>
        <w:separator/>
      </w:r>
    </w:p>
  </w:footnote>
  <w:footnote w:type="continuationSeparator" w:id="0">
    <w:p w:rsidR="00EB61A0" w:rsidRDefault="00EB61A0" w:rsidP="00012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97A" w:rsidRDefault="0096097A">
    <w:pPr>
      <w:pStyle w:val="a4"/>
    </w:pPr>
  </w:p>
  <w:p w:rsidR="00EB61A0" w:rsidRDefault="00EB61A0" w:rsidP="001E4E7E">
    <w:pPr>
      <w:jc w:val="right"/>
      <w:rPr>
        <w:rFonts w:asciiTheme="minorEastAsia" w:hAnsiTheme="minorEastAsia" w:cs="ＭＳ 明朝"/>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96F" w:rsidRPr="0001287D" w:rsidRDefault="007F696F" w:rsidP="001E4E7E">
    <w:pPr>
      <w:rPr>
        <w:rFonts w:hint="eastAsia"/>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A0479"/>
    <w:multiLevelType w:val="hybridMultilevel"/>
    <w:tmpl w:val="A0D8F5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448D6"/>
    <w:multiLevelType w:val="hybridMultilevel"/>
    <w:tmpl w:val="D13C8E3A"/>
    <w:lvl w:ilvl="0" w:tplc="AB3A5CF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EF309F"/>
    <w:multiLevelType w:val="hybridMultilevel"/>
    <w:tmpl w:val="0C2EC0B6"/>
    <w:lvl w:ilvl="0" w:tplc="AB3A5CF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1B47AE"/>
    <w:multiLevelType w:val="hybridMultilevel"/>
    <w:tmpl w:val="3E9443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E13BC4"/>
    <w:multiLevelType w:val="hybridMultilevel"/>
    <w:tmpl w:val="26107F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AF03BF"/>
    <w:multiLevelType w:val="hybridMultilevel"/>
    <w:tmpl w:val="199820F0"/>
    <w:lvl w:ilvl="0" w:tplc="52760C4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2FC"/>
    <w:rsid w:val="0001287D"/>
    <w:rsid w:val="00022BF9"/>
    <w:rsid w:val="00024C78"/>
    <w:rsid w:val="000323C1"/>
    <w:rsid w:val="00065524"/>
    <w:rsid w:val="000B4323"/>
    <w:rsid w:val="00166808"/>
    <w:rsid w:val="001E4E7E"/>
    <w:rsid w:val="00544657"/>
    <w:rsid w:val="005640FC"/>
    <w:rsid w:val="005D4503"/>
    <w:rsid w:val="005D491B"/>
    <w:rsid w:val="0065505E"/>
    <w:rsid w:val="00771D07"/>
    <w:rsid w:val="007F696F"/>
    <w:rsid w:val="0085567F"/>
    <w:rsid w:val="00886F8A"/>
    <w:rsid w:val="008D5959"/>
    <w:rsid w:val="0096097A"/>
    <w:rsid w:val="009C32FC"/>
    <w:rsid w:val="00A01303"/>
    <w:rsid w:val="00B4714E"/>
    <w:rsid w:val="00D64F5D"/>
    <w:rsid w:val="00E24778"/>
    <w:rsid w:val="00E652F8"/>
    <w:rsid w:val="00EB61A0"/>
    <w:rsid w:val="00F34EF0"/>
    <w:rsid w:val="00F87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A88C24E"/>
  <w15:docId w15:val="{59738C48-E0F2-493B-88E6-3FF8A95D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32FC"/>
    <w:pPr>
      <w:ind w:leftChars="400" w:left="840"/>
    </w:pPr>
  </w:style>
  <w:style w:type="paragraph" w:styleId="a4">
    <w:name w:val="header"/>
    <w:basedOn w:val="a"/>
    <w:link w:val="a5"/>
    <w:uiPriority w:val="99"/>
    <w:unhideWhenUsed/>
    <w:rsid w:val="0001287D"/>
    <w:pPr>
      <w:tabs>
        <w:tab w:val="center" w:pos="4252"/>
        <w:tab w:val="right" w:pos="8504"/>
      </w:tabs>
      <w:snapToGrid w:val="0"/>
    </w:pPr>
  </w:style>
  <w:style w:type="character" w:customStyle="1" w:styleId="a5">
    <w:name w:val="ヘッダー (文字)"/>
    <w:basedOn w:val="a0"/>
    <w:link w:val="a4"/>
    <w:uiPriority w:val="99"/>
    <w:rsid w:val="0001287D"/>
  </w:style>
  <w:style w:type="paragraph" w:styleId="a6">
    <w:name w:val="footer"/>
    <w:basedOn w:val="a"/>
    <w:link w:val="a7"/>
    <w:uiPriority w:val="99"/>
    <w:unhideWhenUsed/>
    <w:rsid w:val="0001287D"/>
    <w:pPr>
      <w:tabs>
        <w:tab w:val="center" w:pos="4252"/>
        <w:tab w:val="right" w:pos="8504"/>
      </w:tabs>
      <w:snapToGrid w:val="0"/>
    </w:pPr>
  </w:style>
  <w:style w:type="character" w:customStyle="1" w:styleId="a7">
    <w:name w:val="フッター (文字)"/>
    <w:basedOn w:val="a0"/>
    <w:link w:val="a6"/>
    <w:uiPriority w:val="99"/>
    <w:rsid w:val="0001287D"/>
  </w:style>
  <w:style w:type="paragraph" w:styleId="a8">
    <w:name w:val="Note Heading"/>
    <w:basedOn w:val="a"/>
    <w:next w:val="a"/>
    <w:link w:val="a9"/>
    <w:uiPriority w:val="99"/>
    <w:unhideWhenUsed/>
    <w:rsid w:val="00F87313"/>
    <w:pPr>
      <w:jc w:val="center"/>
    </w:pPr>
    <w:rPr>
      <w:rFonts w:asciiTheme="minorEastAsia" w:hAnsiTheme="minorEastAsia" w:cs="ＭＳ 明朝"/>
      <w:sz w:val="28"/>
      <w:szCs w:val="24"/>
    </w:rPr>
  </w:style>
  <w:style w:type="character" w:customStyle="1" w:styleId="a9">
    <w:name w:val="記 (文字)"/>
    <w:basedOn w:val="a0"/>
    <w:link w:val="a8"/>
    <w:uiPriority w:val="99"/>
    <w:rsid w:val="00F87313"/>
    <w:rPr>
      <w:rFonts w:asciiTheme="minorEastAsia" w:hAnsiTheme="minorEastAsia" w:cs="ＭＳ 明朝"/>
      <w:sz w:val="28"/>
      <w:szCs w:val="24"/>
    </w:rPr>
  </w:style>
  <w:style w:type="paragraph" w:styleId="aa">
    <w:name w:val="Closing"/>
    <w:basedOn w:val="a"/>
    <w:link w:val="ab"/>
    <w:uiPriority w:val="99"/>
    <w:unhideWhenUsed/>
    <w:rsid w:val="00F87313"/>
    <w:pPr>
      <w:jc w:val="right"/>
    </w:pPr>
    <w:rPr>
      <w:rFonts w:asciiTheme="minorEastAsia" w:hAnsiTheme="minorEastAsia" w:cs="ＭＳ 明朝"/>
      <w:sz w:val="28"/>
      <w:szCs w:val="24"/>
    </w:rPr>
  </w:style>
  <w:style w:type="character" w:customStyle="1" w:styleId="ab">
    <w:name w:val="結語 (文字)"/>
    <w:basedOn w:val="a0"/>
    <w:link w:val="aa"/>
    <w:uiPriority w:val="99"/>
    <w:rsid w:val="00F87313"/>
    <w:rPr>
      <w:rFonts w:asciiTheme="minorEastAsia" w:hAnsiTheme="minorEastAsia" w:cs="ＭＳ 明朝"/>
      <w:sz w:val="28"/>
      <w:szCs w:val="24"/>
    </w:rPr>
  </w:style>
  <w:style w:type="paragraph" w:styleId="ac">
    <w:name w:val="Balloon Text"/>
    <w:basedOn w:val="a"/>
    <w:link w:val="ad"/>
    <w:uiPriority w:val="99"/>
    <w:semiHidden/>
    <w:unhideWhenUsed/>
    <w:rsid w:val="005D491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D49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231E3-08E7-49B0-8FF3-3B0386E0A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27511杉木直也</dc:creator>
  <cp:lastModifiedBy>36765川村若夏</cp:lastModifiedBy>
  <cp:revision>17</cp:revision>
  <cp:lastPrinted>2015-05-15T05:46:00Z</cp:lastPrinted>
  <dcterms:created xsi:type="dcterms:W3CDTF">2015-04-30T11:12:00Z</dcterms:created>
  <dcterms:modified xsi:type="dcterms:W3CDTF">2019-03-01T07:38:00Z</dcterms:modified>
</cp:coreProperties>
</file>